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04"/>
        <w:gridCol w:w="7912"/>
        <w:gridCol w:w="484"/>
      </w:tblGrid>
      <w:tr w:rsidR="00E130CA" w:rsidRPr="00E130CA" w:rsidTr="00E130CA">
        <w:trPr>
          <w:tblHeader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noWrap/>
            <w:vAlign w:val="center"/>
            <w:hideMark/>
          </w:tcPr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  <w:t>Spiritual Reflection Rubric</w:t>
            </w:r>
          </w:p>
        </w:tc>
      </w:tr>
      <w:tr w:rsidR="00E130CA" w:rsidRPr="00E130CA" w:rsidTr="00E130CA">
        <w:trPr>
          <w:tblHeader/>
        </w:trPr>
        <w:tc>
          <w:tcPr>
            <w:tcW w:w="0" w:type="auto"/>
            <w:tcBorders>
              <w:top w:val="single" w:sz="24" w:space="0" w:color="C7CDD1"/>
              <w:left w:val="single" w:sz="24" w:space="0" w:color="C7CDD1"/>
              <w:bottom w:val="single" w:sz="24" w:space="0" w:color="auto"/>
              <w:right w:val="single" w:sz="24" w:space="0" w:color="C7CDD1"/>
            </w:tcBorders>
            <w:shd w:val="clear" w:color="auto" w:fill="F5F5F5"/>
            <w:noWrap/>
            <w:vAlign w:val="center"/>
            <w:hideMark/>
          </w:tcPr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b/>
                <w:bCs/>
                <w:sz w:val="24"/>
                <w:szCs w:val="24"/>
              </w:rPr>
            </w:pPr>
            <w:r w:rsidRPr="00E130CA">
              <w:rPr>
                <w:rFonts w:ascii="var(--ePL62YCUKpyj3-fontFamily)" w:eastAsia="Times New Roman" w:hAnsi="var(--ePL62YCUKpyj3-fontFamily)" w:cs="Times New Roman"/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0" w:type="auto"/>
            <w:tcBorders>
              <w:top w:val="single" w:sz="24" w:space="0" w:color="C7CDD1"/>
              <w:left w:val="single" w:sz="24" w:space="0" w:color="C7CDD1"/>
              <w:bottom w:val="single" w:sz="24" w:space="0" w:color="auto"/>
              <w:right w:val="single" w:sz="24" w:space="0" w:color="C7CDD1"/>
            </w:tcBorders>
            <w:shd w:val="clear" w:color="auto" w:fill="F5F5F5"/>
            <w:noWrap/>
            <w:vAlign w:val="center"/>
            <w:hideMark/>
          </w:tcPr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b/>
                <w:bCs/>
                <w:sz w:val="24"/>
                <w:szCs w:val="24"/>
              </w:rPr>
            </w:pPr>
            <w:r w:rsidRPr="00E130CA">
              <w:rPr>
                <w:rFonts w:ascii="var(--ePL62YCUKpyj3-fontFamily)" w:eastAsia="Times New Roman" w:hAnsi="var(--ePL62YCUKpyj3-fontFamily)" w:cs="Times New Roman"/>
                <w:b/>
                <w:bCs/>
                <w:sz w:val="24"/>
                <w:szCs w:val="24"/>
              </w:rPr>
              <w:t>Ratings</w:t>
            </w:r>
          </w:p>
        </w:tc>
        <w:tc>
          <w:tcPr>
            <w:tcW w:w="0" w:type="auto"/>
            <w:tcBorders>
              <w:top w:val="single" w:sz="24" w:space="0" w:color="C7CDD1"/>
              <w:left w:val="single" w:sz="24" w:space="0" w:color="C7CDD1"/>
              <w:bottom w:val="single" w:sz="24" w:space="0" w:color="auto"/>
              <w:right w:val="single" w:sz="24" w:space="0" w:color="C7CDD1"/>
            </w:tcBorders>
            <w:shd w:val="clear" w:color="auto" w:fill="F5F5F5"/>
            <w:noWrap/>
            <w:vAlign w:val="center"/>
            <w:hideMark/>
          </w:tcPr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b/>
                <w:bCs/>
                <w:sz w:val="24"/>
                <w:szCs w:val="24"/>
              </w:rPr>
            </w:pPr>
            <w:r w:rsidRPr="00E130CA">
              <w:rPr>
                <w:rFonts w:ascii="var(--ePL62YCUKpyj3-fontFamily)" w:eastAsia="Times New Roman" w:hAnsi="var(--ePL62YCUKpyj3-fontFamily)" w:cs="Times New Roman"/>
                <w:b/>
                <w:bCs/>
                <w:sz w:val="24"/>
                <w:szCs w:val="24"/>
              </w:rPr>
              <w:t>Pts</w:t>
            </w:r>
          </w:p>
        </w:tc>
      </w:tr>
      <w:tr w:rsidR="00E130CA" w:rsidRPr="00E130CA" w:rsidTr="00E130CA">
        <w:trPr>
          <w:trHeight w:val="5085"/>
        </w:trPr>
        <w:tc>
          <w:tcPr>
            <w:tcW w:w="0" w:type="auto"/>
            <w:tcBorders>
              <w:top w:val="single" w:sz="24" w:space="0" w:color="C7CDD1"/>
              <w:left w:val="single" w:sz="24" w:space="0" w:color="C7CDD1"/>
              <w:bottom w:val="single" w:sz="24" w:space="0" w:color="auto"/>
              <w:right w:val="single" w:sz="24" w:space="0" w:color="C7CDD1"/>
            </w:tcBorders>
            <w:hideMark/>
          </w:tcPr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b/>
                <w:bCs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b/>
                <w:bCs/>
                <w:sz w:val="24"/>
                <w:szCs w:val="24"/>
              </w:rPr>
              <w:t>Attendance</w:t>
            </w:r>
          </w:p>
        </w:tc>
        <w:tc>
          <w:tcPr>
            <w:tcW w:w="0" w:type="auto"/>
            <w:tcBorders>
              <w:top w:val="single" w:sz="24" w:space="0" w:color="C7CDD1"/>
              <w:left w:val="single" w:sz="24" w:space="0" w:color="C7CDD1"/>
              <w:bottom w:val="single" w:sz="24" w:space="0" w:color="auto"/>
              <w:right w:val="single" w:sz="24" w:space="0" w:color="C7CD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3 pts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Excellent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Complete attendance information is provided for a campus-sponsored spiritual experience. Attendance can be verified where applicable.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2 pts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Good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Complete attendance information is provided for a spiritual experience that was not campus-sponsored but was done with prior approval from the instructor.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1 pts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Fair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Incomplete attendance information or the spiritual experience was not a campus-sponsored event and was done without prior approval from the instructor.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0 pts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Poor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No attendance information was provided.</w:t>
            </w:r>
          </w:p>
        </w:tc>
        <w:tc>
          <w:tcPr>
            <w:tcW w:w="0" w:type="auto"/>
            <w:tcBorders>
              <w:top w:val="single" w:sz="24" w:space="0" w:color="C7CDD1"/>
              <w:left w:val="single" w:sz="24" w:space="0" w:color="C7CDD1"/>
              <w:bottom w:val="single" w:sz="24" w:space="0" w:color="auto"/>
              <w:right w:val="single" w:sz="24" w:space="0" w:color="C7CDD1"/>
            </w:tcBorders>
            <w:hideMark/>
          </w:tcPr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  <w:t>/ 3 pts</w:t>
            </w:r>
          </w:p>
        </w:tc>
      </w:tr>
      <w:tr w:rsidR="00E130CA" w:rsidRPr="00E130CA" w:rsidTr="00E130CA">
        <w:trPr>
          <w:trHeight w:val="4185"/>
        </w:trPr>
        <w:tc>
          <w:tcPr>
            <w:tcW w:w="0" w:type="auto"/>
            <w:tcBorders>
              <w:top w:val="single" w:sz="24" w:space="0" w:color="C7CDD1"/>
              <w:left w:val="single" w:sz="24" w:space="0" w:color="C7CDD1"/>
              <w:bottom w:val="single" w:sz="24" w:space="0" w:color="auto"/>
              <w:right w:val="single" w:sz="24" w:space="0" w:color="C7CDD1"/>
            </w:tcBorders>
            <w:hideMark/>
          </w:tcPr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b/>
                <w:bCs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b/>
                <w:bCs/>
                <w:sz w:val="24"/>
                <w:szCs w:val="24"/>
              </w:rPr>
              <w:t>Introduction</w:t>
            </w:r>
          </w:p>
        </w:tc>
        <w:tc>
          <w:tcPr>
            <w:tcW w:w="0" w:type="auto"/>
            <w:tcBorders>
              <w:top w:val="single" w:sz="24" w:space="0" w:color="C7CDD1"/>
              <w:left w:val="single" w:sz="24" w:space="0" w:color="C7CDD1"/>
              <w:bottom w:val="single" w:sz="24" w:space="0" w:color="auto"/>
              <w:right w:val="single" w:sz="24" w:space="0" w:color="C7CD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3 pts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Excellent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The introduction is a separate paragraph that identifies the spiritual experience with the reasons why it was chosen and what was expected.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2 pts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Good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The introduction is a separate paragraph that identifies the spiritual experience and why it was chosen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1 pts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Fair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The spiritual experience is identified but not why it was chosen.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0 pts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Poor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The first paragraph does not identify the spiritual experience.</w:t>
            </w:r>
          </w:p>
        </w:tc>
        <w:tc>
          <w:tcPr>
            <w:tcW w:w="0" w:type="auto"/>
            <w:tcBorders>
              <w:top w:val="single" w:sz="24" w:space="0" w:color="C7CDD1"/>
              <w:left w:val="single" w:sz="24" w:space="0" w:color="C7CDD1"/>
              <w:bottom w:val="single" w:sz="24" w:space="0" w:color="auto"/>
              <w:right w:val="single" w:sz="24" w:space="0" w:color="C7CDD1"/>
            </w:tcBorders>
            <w:hideMark/>
          </w:tcPr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  <w:t>/ 3 pts</w:t>
            </w:r>
          </w:p>
        </w:tc>
      </w:tr>
      <w:tr w:rsidR="00E130CA" w:rsidRPr="00E130CA" w:rsidTr="00E130CA">
        <w:trPr>
          <w:trHeight w:val="4185"/>
        </w:trPr>
        <w:tc>
          <w:tcPr>
            <w:tcW w:w="0" w:type="auto"/>
            <w:tcBorders>
              <w:top w:val="single" w:sz="24" w:space="0" w:color="C7CDD1"/>
              <w:left w:val="single" w:sz="24" w:space="0" w:color="C7CDD1"/>
              <w:bottom w:val="single" w:sz="24" w:space="0" w:color="auto"/>
              <w:right w:val="single" w:sz="24" w:space="0" w:color="C7CDD1"/>
            </w:tcBorders>
            <w:hideMark/>
          </w:tcPr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b/>
                <w:bCs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b/>
                <w:bCs/>
                <w:sz w:val="24"/>
                <w:szCs w:val="24"/>
              </w:rPr>
              <w:lastRenderedPageBreak/>
              <w:t>Description of Experience</w:t>
            </w:r>
          </w:p>
        </w:tc>
        <w:tc>
          <w:tcPr>
            <w:tcW w:w="0" w:type="auto"/>
            <w:tcBorders>
              <w:top w:val="single" w:sz="24" w:space="0" w:color="C7CDD1"/>
              <w:left w:val="single" w:sz="24" w:space="0" w:color="C7CDD1"/>
              <w:bottom w:val="single" w:sz="24" w:space="0" w:color="auto"/>
              <w:right w:val="single" w:sz="24" w:space="0" w:color="C7CD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3 pts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Excellent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The 2nd paragraph clearly describes the spiritual experience and offers significant details about it.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2 pts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Good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The 2nd paragraph describes the spiritual experience but offers few details.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1 pts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Fair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The 2nd paragraph describes purely the outward mechanics of the experience and nothing about internal thoughts and feelings.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0 pts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Poor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No description of experience at all.</w:t>
            </w:r>
          </w:p>
        </w:tc>
        <w:tc>
          <w:tcPr>
            <w:tcW w:w="0" w:type="auto"/>
            <w:tcBorders>
              <w:top w:val="single" w:sz="24" w:space="0" w:color="C7CDD1"/>
              <w:left w:val="single" w:sz="24" w:space="0" w:color="C7CDD1"/>
              <w:bottom w:val="single" w:sz="24" w:space="0" w:color="auto"/>
              <w:right w:val="single" w:sz="24" w:space="0" w:color="C7CDD1"/>
            </w:tcBorders>
            <w:hideMark/>
          </w:tcPr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  <w:t>/ 3 pts</w:t>
            </w:r>
          </w:p>
        </w:tc>
      </w:tr>
      <w:tr w:rsidR="00E130CA" w:rsidRPr="00E130CA" w:rsidTr="00E130CA">
        <w:trPr>
          <w:trHeight w:val="5385"/>
        </w:trPr>
        <w:tc>
          <w:tcPr>
            <w:tcW w:w="0" w:type="auto"/>
            <w:tcBorders>
              <w:top w:val="single" w:sz="24" w:space="0" w:color="C7CDD1"/>
              <w:left w:val="single" w:sz="24" w:space="0" w:color="C7CDD1"/>
              <w:bottom w:val="single" w:sz="24" w:space="0" w:color="auto"/>
              <w:right w:val="single" w:sz="24" w:space="0" w:color="C7CDD1"/>
            </w:tcBorders>
            <w:hideMark/>
          </w:tcPr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b/>
                <w:bCs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b/>
                <w:bCs/>
                <w:sz w:val="24"/>
                <w:szCs w:val="24"/>
              </w:rPr>
              <w:t>Spiritual Reflection</w:t>
            </w:r>
          </w:p>
        </w:tc>
        <w:tc>
          <w:tcPr>
            <w:tcW w:w="0" w:type="auto"/>
            <w:tcBorders>
              <w:top w:val="single" w:sz="24" w:space="0" w:color="C7CDD1"/>
              <w:left w:val="single" w:sz="24" w:space="0" w:color="C7CDD1"/>
              <w:bottom w:val="single" w:sz="24" w:space="0" w:color="auto"/>
              <w:right w:val="single" w:sz="24" w:space="0" w:color="C7CD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3 pts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Excellent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The 3rd paragraph fully engages the reader by discussing at least 3 of the questions about the author's own spirituality with significant details and specific supporting examples.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2 pts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Good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The 3rd paragraph briefly discusses at most 2 of the questions about the author's own spirituality with satisfactory detail.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1 pts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Fair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The 3rd paragraph addresses only one of the questions about the author's own spirituality with satisfactory detail.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0 pts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Poor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The 3rd paragraph does not address any of the spiritual reflection questions.</w:t>
            </w:r>
          </w:p>
        </w:tc>
        <w:tc>
          <w:tcPr>
            <w:tcW w:w="0" w:type="auto"/>
            <w:tcBorders>
              <w:top w:val="single" w:sz="24" w:space="0" w:color="C7CDD1"/>
              <w:left w:val="single" w:sz="24" w:space="0" w:color="C7CDD1"/>
              <w:bottom w:val="single" w:sz="24" w:space="0" w:color="auto"/>
              <w:right w:val="single" w:sz="24" w:space="0" w:color="C7CDD1"/>
            </w:tcBorders>
            <w:hideMark/>
          </w:tcPr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  <w:t>/ 3 pts</w:t>
            </w:r>
          </w:p>
        </w:tc>
      </w:tr>
      <w:tr w:rsidR="00E130CA" w:rsidRPr="00E130CA" w:rsidTr="00E130CA">
        <w:trPr>
          <w:trHeight w:val="5685"/>
        </w:trPr>
        <w:tc>
          <w:tcPr>
            <w:tcW w:w="0" w:type="auto"/>
            <w:tcBorders>
              <w:top w:val="single" w:sz="24" w:space="0" w:color="C7CDD1"/>
              <w:left w:val="single" w:sz="24" w:space="0" w:color="C7CDD1"/>
              <w:bottom w:val="single" w:sz="24" w:space="0" w:color="auto"/>
              <w:right w:val="single" w:sz="24" w:space="0" w:color="C7CDD1"/>
            </w:tcBorders>
            <w:hideMark/>
          </w:tcPr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b/>
                <w:bCs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b/>
                <w:bCs/>
                <w:sz w:val="24"/>
                <w:szCs w:val="24"/>
              </w:rPr>
              <w:t>Connect with Mission</w:t>
            </w:r>
          </w:p>
        </w:tc>
        <w:tc>
          <w:tcPr>
            <w:tcW w:w="0" w:type="auto"/>
            <w:tcBorders>
              <w:top w:val="single" w:sz="24" w:space="0" w:color="C7CDD1"/>
              <w:left w:val="single" w:sz="24" w:space="0" w:color="C7CDD1"/>
              <w:bottom w:val="single" w:sz="24" w:space="0" w:color="auto"/>
              <w:right w:val="single" w:sz="24" w:space="0" w:color="C7CD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3 pts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Excellent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The 4th paragraph clearly explains the values inherent in the college mission statement, connects it with the author's own values and spiritual experience with supporting examples and details.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2 pts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Good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The 4th paragraph explains the values inherent in the mission statement and connects with their own values but not the spiritual experience.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1 pts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Fair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 xml:space="preserve">The 4th </w:t>
            </w:r>
            <w:proofErr w:type="spellStart"/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paragaph</w:t>
            </w:r>
            <w:proofErr w:type="spellEnd"/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 xml:space="preserve"> mentions values in the college mission statement but makes no connections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0 pts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Poor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The 4th paragraph does not mention the college mission statement at all.</w:t>
            </w:r>
          </w:p>
        </w:tc>
        <w:tc>
          <w:tcPr>
            <w:tcW w:w="0" w:type="auto"/>
            <w:tcBorders>
              <w:top w:val="single" w:sz="24" w:space="0" w:color="C7CDD1"/>
              <w:left w:val="single" w:sz="24" w:space="0" w:color="C7CDD1"/>
              <w:bottom w:val="single" w:sz="24" w:space="0" w:color="auto"/>
              <w:right w:val="single" w:sz="24" w:space="0" w:color="C7CDD1"/>
            </w:tcBorders>
            <w:hideMark/>
          </w:tcPr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  <w:t>/ 3 pts</w:t>
            </w:r>
          </w:p>
        </w:tc>
      </w:tr>
      <w:tr w:rsidR="00E130CA" w:rsidRPr="00E130CA" w:rsidTr="00E130CA">
        <w:trPr>
          <w:trHeight w:val="4785"/>
        </w:trPr>
        <w:tc>
          <w:tcPr>
            <w:tcW w:w="0" w:type="auto"/>
            <w:tcBorders>
              <w:top w:val="single" w:sz="24" w:space="0" w:color="C7CDD1"/>
              <w:left w:val="single" w:sz="24" w:space="0" w:color="C7CDD1"/>
              <w:bottom w:val="single" w:sz="24" w:space="0" w:color="auto"/>
              <w:right w:val="single" w:sz="24" w:space="0" w:color="C7CDD1"/>
            </w:tcBorders>
            <w:hideMark/>
          </w:tcPr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b/>
                <w:bCs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b/>
                <w:bCs/>
                <w:sz w:val="24"/>
                <w:szCs w:val="24"/>
              </w:rPr>
              <w:t>Impact</w:t>
            </w:r>
          </w:p>
        </w:tc>
        <w:tc>
          <w:tcPr>
            <w:tcW w:w="0" w:type="auto"/>
            <w:tcBorders>
              <w:top w:val="single" w:sz="24" w:space="0" w:color="C7CDD1"/>
              <w:left w:val="single" w:sz="24" w:space="0" w:color="C7CDD1"/>
              <w:bottom w:val="single" w:sz="24" w:space="0" w:color="auto"/>
              <w:right w:val="single" w:sz="24" w:space="0" w:color="C7CD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3 pts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Excellent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The conclusion is a separate paragraph that thoroughly explains how the author has been impacted by the spiritual experience using specific examples and details.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2 pts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Fair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 xml:space="preserve">The conclusion </w:t>
            </w:r>
            <w:proofErr w:type="gramStart"/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addresses</w:t>
            </w:r>
            <w:proofErr w:type="gramEnd"/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 xml:space="preserve"> how the author was has been impacted by spiritual experience but does not provide much details.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1 pts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Fair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The conclusion is not a separate paragraph and/or does not indicate how the author has been impacted by the spiritual experience.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0 pts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Poor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The reflection just ends.</w:t>
            </w:r>
          </w:p>
        </w:tc>
        <w:tc>
          <w:tcPr>
            <w:tcW w:w="0" w:type="auto"/>
            <w:tcBorders>
              <w:top w:val="single" w:sz="24" w:space="0" w:color="C7CDD1"/>
              <w:left w:val="single" w:sz="24" w:space="0" w:color="C7CDD1"/>
              <w:bottom w:val="single" w:sz="24" w:space="0" w:color="auto"/>
              <w:right w:val="single" w:sz="24" w:space="0" w:color="C7CDD1"/>
            </w:tcBorders>
            <w:hideMark/>
          </w:tcPr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  <w:t>/ 3 pts</w:t>
            </w:r>
          </w:p>
        </w:tc>
      </w:tr>
      <w:tr w:rsidR="00E130CA" w:rsidRPr="00E130CA" w:rsidTr="00E130CA">
        <w:trPr>
          <w:trHeight w:val="2385"/>
        </w:trPr>
        <w:tc>
          <w:tcPr>
            <w:tcW w:w="0" w:type="auto"/>
            <w:tcBorders>
              <w:top w:val="single" w:sz="24" w:space="0" w:color="C7CDD1"/>
              <w:left w:val="single" w:sz="24" w:space="0" w:color="C7CDD1"/>
              <w:bottom w:val="single" w:sz="24" w:space="0" w:color="auto"/>
              <w:right w:val="single" w:sz="24" w:space="0" w:color="C7CDD1"/>
            </w:tcBorders>
            <w:hideMark/>
          </w:tcPr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b/>
                <w:bCs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b/>
                <w:bCs/>
                <w:sz w:val="24"/>
                <w:szCs w:val="24"/>
              </w:rPr>
              <w:t>Timeliness</w:t>
            </w:r>
          </w:p>
        </w:tc>
        <w:tc>
          <w:tcPr>
            <w:tcW w:w="0" w:type="auto"/>
            <w:tcBorders>
              <w:top w:val="single" w:sz="24" w:space="0" w:color="C7CDD1"/>
              <w:left w:val="single" w:sz="24" w:space="0" w:color="C7CDD1"/>
              <w:bottom w:val="single" w:sz="24" w:space="0" w:color="auto"/>
              <w:right w:val="single" w:sz="24" w:space="0" w:color="C7CD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3 pts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On Time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Reflection was submitted on or before the due date.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2 pts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Late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Reflection was submitted up to one week late.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1 pts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Later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Reflection was submitted more than a week late.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0 pts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Latest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Reflection was submitted more than 2 weeks late.</w:t>
            </w:r>
          </w:p>
        </w:tc>
        <w:tc>
          <w:tcPr>
            <w:tcW w:w="0" w:type="auto"/>
            <w:tcBorders>
              <w:top w:val="single" w:sz="24" w:space="0" w:color="C7CDD1"/>
              <w:left w:val="single" w:sz="24" w:space="0" w:color="C7CDD1"/>
              <w:bottom w:val="single" w:sz="24" w:space="0" w:color="auto"/>
              <w:right w:val="single" w:sz="24" w:space="0" w:color="C7CDD1"/>
            </w:tcBorders>
            <w:hideMark/>
          </w:tcPr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  <w:t>/ 3 pts</w:t>
            </w:r>
          </w:p>
        </w:tc>
      </w:tr>
      <w:tr w:rsidR="00E130CA" w:rsidRPr="00E130CA" w:rsidTr="00E130CA">
        <w:trPr>
          <w:trHeight w:val="3885"/>
        </w:trPr>
        <w:tc>
          <w:tcPr>
            <w:tcW w:w="0" w:type="auto"/>
            <w:tcBorders>
              <w:top w:val="single" w:sz="24" w:space="0" w:color="C7CDD1"/>
              <w:left w:val="single" w:sz="24" w:space="0" w:color="C7CDD1"/>
              <w:bottom w:val="single" w:sz="24" w:space="0" w:color="auto"/>
              <w:right w:val="single" w:sz="24" w:space="0" w:color="C7CDD1"/>
            </w:tcBorders>
            <w:hideMark/>
          </w:tcPr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b/>
                <w:bCs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b/>
                <w:bCs/>
                <w:sz w:val="24"/>
                <w:szCs w:val="24"/>
              </w:rPr>
              <w:t>Language/mechanics</w:t>
            </w:r>
          </w:p>
        </w:tc>
        <w:tc>
          <w:tcPr>
            <w:tcW w:w="0" w:type="auto"/>
            <w:tcBorders>
              <w:top w:val="single" w:sz="24" w:space="0" w:color="C7CDD1"/>
              <w:left w:val="single" w:sz="24" w:space="0" w:color="C7CDD1"/>
              <w:bottom w:val="single" w:sz="24" w:space="0" w:color="auto"/>
              <w:right w:val="single" w:sz="24" w:space="0" w:color="C7CD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3 pts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Excellent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Author makes no errors in grammar and/or spelling that distracts the reader from the content.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2 pts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Good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Author makes less than 3 errors in grammar and/or spelling that distracts from the content.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1 pts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Fair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The author makes more than 3 errors in grammar and/or spelling. Some of them make the author's meaning confusing.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0 pts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Poor</w:t>
            </w:r>
          </w:p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UUHLVkGYapjG-fontFamily)" w:eastAsia="Times New Roman" w:hAnsi="var(--eUUHLVkGYapjG-fontFamily)" w:cs="Times New Roman"/>
                <w:sz w:val="24"/>
                <w:szCs w:val="24"/>
              </w:rPr>
              <w:t>The reflection contains so many errors that the author's meaning is unclear and should be rewritten.</w:t>
            </w:r>
          </w:p>
        </w:tc>
        <w:tc>
          <w:tcPr>
            <w:tcW w:w="0" w:type="auto"/>
            <w:tcBorders>
              <w:top w:val="single" w:sz="24" w:space="0" w:color="C7CDD1"/>
              <w:left w:val="single" w:sz="24" w:space="0" w:color="C7CDD1"/>
              <w:bottom w:val="single" w:sz="24" w:space="0" w:color="auto"/>
              <w:right w:val="single" w:sz="24" w:space="0" w:color="C7CDD1"/>
            </w:tcBorders>
            <w:hideMark/>
          </w:tcPr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  <w:t>/ 3 pts</w:t>
            </w:r>
          </w:p>
        </w:tc>
      </w:tr>
      <w:tr w:rsidR="00E130CA" w:rsidRPr="00E130CA" w:rsidTr="00E130CA">
        <w:tc>
          <w:tcPr>
            <w:tcW w:w="0" w:type="auto"/>
            <w:gridSpan w:val="3"/>
            <w:tcBorders>
              <w:top w:val="single" w:sz="24" w:space="0" w:color="C7CDD1"/>
              <w:left w:val="single" w:sz="24" w:space="0" w:color="C7CDD1"/>
              <w:bottom w:val="single" w:sz="24" w:space="0" w:color="auto"/>
              <w:right w:val="single" w:sz="24" w:space="0" w:color="C7CDD1"/>
            </w:tcBorders>
            <w:vAlign w:val="center"/>
            <w:hideMark/>
          </w:tcPr>
          <w:p w:rsidR="00E130CA" w:rsidRPr="00E130CA" w:rsidRDefault="00E130CA" w:rsidP="00E130CA">
            <w:pPr>
              <w:spacing w:after="0" w:line="240" w:lineRule="auto"/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</w:pPr>
            <w:r w:rsidRPr="00E130CA">
              <w:rPr>
                <w:rFonts w:ascii="var(--ePL62YCUKpyj3-fontFamily)" w:eastAsia="Times New Roman" w:hAnsi="var(--ePL62YCUKpyj3-fontFamily)" w:cs="Times New Roman"/>
                <w:sz w:val="24"/>
                <w:szCs w:val="24"/>
              </w:rPr>
              <w:t>Total Points: 0</w:t>
            </w:r>
          </w:p>
        </w:tc>
      </w:tr>
    </w:tbl>
    <w:p w:rsidR="00E130CA" w:rsidRPr="00E130CA" w:rsidRDefault="00E130CA" w:rsidP="00E130CA">
      <w:pPr>
        <w:shd w:val="clear" w:color="auto" w:fill="F5F5F5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</w:p>
    <w:sectPr w:rsidR="00E130CA" w:rsidRPr="00E130CA" w:rsidSect="003B65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ar(--ePL62YCUKpyj3-fontFamily)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ar(--eUUHLVkGYapjG-fontFamily)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E130CA"/>
    <w:rsid w:val="001C4786"/>
    <w:rsid w:val="003B6521"/>
    <w:rsid w:val="005A1C47"/>
    <w:rsid w:val="00DA4324"/>
    <w:rsid w:val="00E130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5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-sd0q">
    <w:name w:val="_1-s_d0q"/>
    <w:basedOn w:val="DefaultParagraphFont"/>
    <w:rsid w:val="00E130CA"/>
  </w:style>
  <w:style w:type="character" w:customStyle="1" w:styleId="16dxlnn">
    <w:name w:val="_16dxlnn"/>
    <w:basedOn w:val="DefaultParagraphFont"/>
    <w:rsid w:val="00E130CA"/>
  </w:style>
  <w:style w:type="character" w:styleId="Strong">
    <w:name w:val="Strong"/>
    <w:basedOn w:val="DefaultParagraphFont"/>
    <w:uiPriority w:val="22"/>
    <w:qFormat/>
    <w:rsid w:val="00E130C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130C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4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524184">
          <w:marLeft w:val="0"/>
          <w:marRight w:val="0"/>
          <w:marTop w:val="0"/>
          <w:marBottom w:val="0"/>
          <w:divBdr>
            <w:top w:val="single" w:sz="6" w:space="4" w:color="AAAAAA"/>
            <w:left w:val="single" w:sz="6" w:space="4" w:color="AAAAAA"/>
            <w:bottom w:val="single" w:sz="6" w:space="4" w:color="AAAAAA"/>
            <w:right w:val="single" w:sz="2" w:space="4" w:color="AAAAAA"/>
          </w:divBdr>
          <w:divsChild>
            <w:div w:id="54175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55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035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321849">
                      <w:marLeft w:val="-1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259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5" w:color="auto"/>
                            <w:left w:val="single" w:sz="6" w:space="8" w:color="C7CDD1"/>
                            <w:bottom w:val="none" w:sz="0" w:space="5" w:color="auto"/>
                            <w:right w:val="none" w:sz="0" w:space="8" w:color="auto"/>
                          </w:divBdr>
                          <w:divsChild>
                            <w:div w:id="1153326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5052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1990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5" w:color="auto"/>
                            <w:left w:val="single" w:sz="6" w:space="8" w:color="C7CDD1"/>
                            <w:bottom w:val="none" w:sz="0" w:space="5" w:color="auto"/>
                            <w:right w:val="none" w:sz="0" w:space="8" w:color="auto"/>
                          </w:divBdr>
                          <w:divsChild>
                            <w:div w:id="1393842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8771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8249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5" w:color="auto"/>
                            <w:left w:val="single" w:sz="6" w:space="8" w:color="C7CDD1"/>
                            <w:bottom w:val="none" w:sz="0" w:space="5" w:color="auto"/>
                            <w:right w:val="none" w:sz="0" w:space="8" w:color="auto"/>
                          </w:divBdr>
                          <w:divsChild>
                            <w:div w:id="1061321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5846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0043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5" w:color="auto"/>
                            <w:left w:val="single" w:sz="6" w:space="8" w:color="C7CDD1"/>
                            <w:bottom w:val="none" w:sz="0" w:space="5" w:color="auto"/>
                            <w:right w:val="none" w:sz="0" w:space="8" w:color="auto"/>
                          </w:divBdr>
                          <w:divsChild>
                            <w:div w:id="1771117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469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190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7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196607">
                      <w:marLeft w:val="-1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01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5" w:color="auto"/>
                            <w:left w:val="single" w:sz="6" w:space="8" w:color="C7CDD1"/>
                            <w:bottom w:val="none" w:sz="0" w:space="5" w:color="auto"/>
                            <w:right w:val="none" w:sz="0" w:space="8" w:color="auto"/>
                          </w:divBdr>
                          <w:divsChild>
                            <w:div w:id="754087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1509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9311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5" w:color="auto"/>
                            <w:left w:val="single" w:sz="6" w:space="8" w:color="C7CDD1"/>
                            <w:bottom w:val="none" w:sz="0" w:space="5" w:color="auto"/>
                            <w:right w:val="none" w:sz="0" w:space="8" w:color="auto"/>
                          </w:divBdr>
                          <w:divsChild>
                            <w:div w:id="2056272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3445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0248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5" w:color="auto"/>
                            <w:left w:val="single" w:sz="6" w:space="8" w:color="C7CDD1"/>
                            <w:bottom w:val="none" w:sz="0" w:space="5" w:color="auto"/>
                            <w:right w:val="none" w:sz="0" w:space="8" w:color="auto"/>
                          </w:divBdr>
                          <w:divsChild>
                            <w:div w:id="72745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5425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6317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5" w:color="auto"/>
                            <w:left w:val="single" w:sz="6" w:space="8" w:color="C7CDD1"/>
                            <w:bottom w:val="none" w:sz="0" w:space="5" w:color="auto"/>
                            <w:right w:val="none" w:sz="0" w:space="8" w:color="auto"/>
                          </w:divBdr>
                          <w:divsChild>
                            <w:div w:id="128324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6343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8733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953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295590">
                      <w:marLeft w:val="-1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217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5" w:color="auto"/>
                            <w:left w:val="single" w:sz="6" w:space="8" w:color="C7CDD1"/>
                            <w:bottom w:val="none" w:sz="0" w:space="5" w:color="auto"/>
                            <w:right w:val="none" w:sz="0" w:space="8" w:color="auto"/>
                          </w:divBdr>
                          <w:divsChild>
                            <w:div w:id="1033120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1704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362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5" w:color="auto"/>
                            <w:left w:val="single" w:sz="6" w:space="8" w:color="C7CDD1"/>
                            <w:bottom w:val="none" w:sz="0" w:space="5" w:color="auto"/>
                            <w:right w:val="none" w:sz="0" w:space="8" w:color="auto"/>
                          </w:divBdr>
                          <w:divsChild>
                            <w:div w:id="66003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3611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2479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5" w:color="auto"/>
                            <w:left w:val="single" w:sz="6" w:space="8" w:color="C7CDD1"/>
                            <w:bottom w:val="none" w:sz="0" w:space="5" w:color="auto"/>
                            <w:right w:val="none" w:sz="0" w:space="8" w:color="auto"/>
                          </w:divBdr>
                          <w:divsChild>
                            <w:div w:id="468206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980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2859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5" w:color="auto"/>
                            <w:left w:val="single" w:sz="6" w:space="8" w:color="C7CDD1"/>
                            <w:bottom w:val="none" w:sz="0" w:space="5" w:color="auto"/>
                            <w:right w:val="none" w:sz="0" w:space="8" w:color="auto"/>
                          </w:divBdr>
                          <w:divsChild>
                            <w:div w:id="1410736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3427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916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99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126058">
                      <w:marLeft w:val="-1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324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5" w:color="auto"/>
                            <w:left w:val="single" w:sz="6" w:space="8" w:color="C7CDD1"/>
                            <w:bottom w:val="none" w:sz="0" w:space="5" w:color="auto"/>
                            <w:right w:val="none" w:sz="0" w:space="8" w:color="auto"/>
                          </w:divBdr>
                          <w:divsChild>
                            <w:div w:id="698893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8843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049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5" w:color="auto"/>
                            <w:left w:val="single" w:sz="6" w:space="8" w:color="C7CDD1"/>
                            <w:bottom w:val="none" w:sz="0" w:space="5" w:color="auto"/>
                            <w:right w:val="none" w:sz="0" w:space="8" w:color="auto"/>
                          </w:divBdr>
                          <w:divsChild>
                            <w:div w:id="1448162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1630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268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5" w:color="auto"/>
                            <w:left w:val="single" w:sz="6" w:space="8" w:color="C7CDD1"/>
                            <w:bottom w:val="none" w:sz="0" w:space="5" w:color="auto"/>
                            <w:right w:val="none" w:sz="0" w:space="8" w:color="auto"/>
                          </w:divBdr>
                          <w:divsChild>
                            <w:div w:id="1535918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3864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3440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5" w:color="auto"/>
                            <w:left w:val="single" w:sz="6" w:space="8" w:color="C7CDD1"/>
                            <w:bottom w:val="none" w:sz="0" w:space="5" w:color="auto"/>
                            <w:right w:val="none" w:sz="0" w:space="8" w:color="auto"/>
                          </w:divBdr>
                          <w:divsChild>
                            <w:div w:id="46342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9620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53615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234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655691">
                      <w:marLeft w:val="-1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197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5" w:color="auto"/>
                            <w:left w:val="single" w:sz="6" w:space="8" w:color="C7CDD1"/>
                            <w:bottom w:val="none" w:sz="0" w:space="5" w:color="auto"/>
                            <w:right w:val="none" w:sz="0" w:space="8" w:color="auto"/>
                          </w:divBdr>
                          <w:divsChild>
                            <w:div w:id="1650401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5719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0682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5" w:color="auto"/>
                            <w:left w:val="single" w:sz="6" w:space="8" w:color="C7CDD1"/>
                            <w:bottom w:val="none" w:sz="0" w:space="5" w:color="auto"/>
                            <w:right w:val="none" w:sz="0" w:space="8" w:color="auto"/>
                          </w:divBdr>
                          <w:divsChild>
                            <w:div w:id="324750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6319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5728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5" w:color="auto"/>
                            <w:left w:val="single" w:sz="6" w:space="8" w:color="C7CDD1"/>
                            <w:bottom w:val="none" w:sz="0" w:space="5" w:color="auto"/>
                            <w:right w:val="none" w:sz="0" w:space="8" w:color="auto"/>
                          </w:divBdr>
                          <w:divsChild>
                            <w:div w:id="1721126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2460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8058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5" w:color="auto"/>
                            <w:left w:val="single" w:sz="6" w:space="8" w:color="C7CDD1"/>
                            <w:bottom w:val="none" w:sz="0" w:space="5" w:color="auto"/>
                            <w:right w:val="none" w:sz="0" w:space="8" w:color="auto"/>
                          </w:divBdr>
                          <w:divsChild>
                            <w:div w:id="1296330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8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465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152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229410">
                      <w:marLeft w:val="-1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298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5" w:color="auto"/>
                            <w:left w:val="single" w:sz="6" w:space="8" w:color="C7CDD1"/>
                            <w:bottom w:val="none" w:sz="0" w:space="5" w:color="auto"/>
                            <w:right w:val="none" w:sz="0" w:space="8" w:color="auto"/>
                          </w:divBdr>
                          <w:divsChild>
                            <w:div w:id="555508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5058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447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5" w:color="auto"/>
                            <w:left w:val="single" w:sz="6" w:space="8" w:color="C7CDD1"/>
                            <w:bottom w:val="none" w:sz="0" w:space="5" w:color="auto"/>
                            <w:right w:val="none" w:sz="0" w:space="8" w:color="auto"/>
                          </w:divBdr>
                          <w:divsChild>
                            <w:div w:id="1307465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5674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0818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5" w:color="auto"/>
                            <w:left w:val="single" w:sz="6" w:space="8" w:color="C7CDD1"/>
                            <w:bottom w:val="none" w:sz="0" w:space="5" w:color="auto"/>
                            <w:right w:val="none" w:sz="0" w:space="8" w:color="auto"/>
                          </w:divBdr>
                          <w:divsChild>
                            <w:div w:id="1249003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025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604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5" w:color="auto"/>
                            <w:left w:val="single" w:sz="6" w:space="8" w:color="C7CDD1"/>
                            <w:bottom w:val="none" w:sz="0" w:space="5" w:color="auto"/>
                            <w:right w:val="none" w:sz="0" w:space="8" w:color="auto"/>
                          </w:divBdr>
                          <w:divsChild>
                            <w:div w:id="924413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725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833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096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191673">
                      <w:marLeft w:val="-1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106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5" w:color="auto"/>
                            <w:left w:val="single" w:sz="6" w:space="8" w:color="C7CDD1"/>
                            <w:bottom w:val="none" w:sz="0" w:space="5" w:color="auto"/>
                            <w:right w:val="none" w:sz="0" w:space="8" w:color="auto"/>
                          </w:divBdr>
                          <w:divsChild>
                            <w:div w:id="1866552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4323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420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5" w:color="auto"/>
                            <w:left w:val="single" w:sz="6" w:space="8" w:color="C7CDD1"/>
                            <w:bottom w:val="none" w:sz="0" w:space="5" w:color="auto"/>
                            <w:right w:val="none" w:sz="0" w:space="8" w:color="auto"/>
                          </w:divBdr>
                          <w:divsChild>
                            <w:div w:id="1124233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900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4144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5" w:color="auto"/>
                            <w:left w:val="single" w:sz="6" w:space="8" w:color="C7CDD1"/>
                            <w:bottom w:val="none" w:sz="0" w:space="5" w:color="auto"/>
                            <w:right w:val="none" w:sz="0" w:space="8" w:color="auto"/>
                          </w:divBdr>
                          <w:divsChild>
                            <w:div w:id="1348753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2614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567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5" w:color="auto"/>
                            <w:left w:val="single" w:sz="6" w:space="8" w:color="C7CDD1"/>
                            <w:bottom w:val="none" w:sz="0" w:space="5" w:color="auto"/>
                            <w:right w:val="none" w:sz="0" w:space="8" w:color="auto"/>
                          </w:divBdr>
                          <w:divsChild>
                            <w:div w:id="516776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2128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183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42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314227">
                      <w:marLeft w:val="-1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127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5" w:color="auto"/>
                            <w:left w:val="single" w:sz="6" w:space="8" w:color="C7CDD1"/>
                            <w:bottom w:val="none" w:sz="0" w:space="5" w:color="auto"/>
                            <w:right w:val="none" w:sz="0" w:space="8" w:color="auto"/>
                          </w:divBdr>
                          <w:divsChild>
                            <w:div w:id="1521311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8575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8973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5" w:color="auto"/>
                            <w:left w:val="single" w:sz="6" w:space="8" w:color="C7CDD1"/>
                            <w:bottom w:val="none" w:sz="0" w:space="5" w:color="auto"/>
                            <w:right w:val="none" w:sz="0" w:space="8" w:color="auto"/>
                          </w:divBdr>
                          <w:divsChild>
                            <w:div w:id="125359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7513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820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5" w:color="auto"/>
                            <w:left w:val="single" w:sz="6" w:space="8" w:color="C7CDD1"/>
                            <w:bottom w:val="none" w:sz="0" w:space="5" w:color="auto"/>
                            <w:right w:val="none" w:sz="0" w:space="8" w:color="auto"/>
                          </w:divBdr>
                          <w:divsChild>
                            <w:div w:id="186197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7395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221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5" w:color="auto"/>
                            <w:left w:val="single" w:sz="6" w:space="8" w:color="C7CDD1"/>
                            <w:bottom w:val="none" w:sz="0" w:space="5" w:color="auto"/>
                            <w:right w:val="none" w:sz="0" w:space="8" w:color="auto"/>
                          </w:divBdr>
                          <w:divsChild>
                            <w:div w:id="1113400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6665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81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5996424">
          <w:marLeft w:val="0"/>
          <w:marRight w:val="0"/>
          <w:marTop w:val="0"/>
          <w:marBottom w:val="0"/>
          <w:divBdr>
            <w:top w:val="single" w:sz="6" w:space="0" w:color="C7CDD1"/>
            <w:left w:val="single" w:sz="6" w:space="0" w:color="C7CDD1"/>
            <w:bottom w:val="single" w:sz="6" w:space="0" w:color="C7CDD1"/>
            <w:right w:val="single" w:sz="6" w:space="0" w:color="C7CDD1"/>
          </w:divBdr>
          <w:divsChild>
            <w:div w:id="14601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19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01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7CDD1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097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</dc:creator>
  <cp:lastModifiedBy>Ali</cp:lastModifiedBy>
  <cp:revision>1</cp:revision>
  <dcterms:created xsi:type="dcterms:W3CDTF">2018-12-14T07:37:00Z</dcterms:created>
  <dcterms:modified xsi:type="dcterms:W3CDTF">2018-12-14T09:37:00Z</dcterms:modified>
</cp:coreProperties>
</file>